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6B" w:rsidRPr="00B362DD" w:rsidRDefault="00AE4D6B" w:rsidP="00B36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AE4D6B" w:rsidRPr="00B362DD" w:rsidRDefault="00AE4D6B" w:rsidP="00B36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AE4D6B" w:rsidRPr="00B362DD" w:rsidRDefault="00AE4D6B" w:rsidP="00B36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AE4D6B" w:rsidRPr="00B362DD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E4D6B" w:rsidRPr="00B362DD" w:rsidRDefault="00AE4D6B" w:rsidP="00B36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62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362DD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AE4D6B" w:rsidRPr="00B362DD" w:rsidRDefault="00AE4D6B" w:rsidP="00B362DD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2D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E4D6B" w:rsidRPr="00B362DD" w:rsidRDefault="00AE4D6B" w:rsidP="00B36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D6B" w:rsidRPr="00B362DD" w:rsidRDefault="00B362DD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25.09.2024</w:t>
      </w:r>
      <w:r w:rsidR="00AE4D6B" w:rsidRPr="00B362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="00AC0D4B">
        <w:rPr>
          <w:rFonts w:ascii="Times New Roman" w:hAnsi="Times New Roman" w:cs="Times New Roman"/>
          <w:sz w:val="28"/>
          <w:szCs w:val="28"/>
        </w:rPr>
        <w:t>18</w:t>
      </w:r>
    </w:p>
    <w:p w:rsidR="00AE4D6B" w:rsidRPr="00B362DD" w:rsidRDefault="00AE4D6B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6B" w:rsidRPr="00B362DD" w:rsidRDefault="00AE4D6B" w:rsidP="00B362DD">
      <w:pPr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 xml:space="preserve">Об образовании постоянных комиссий Суражского районного Совета народных депутатов  </w:t>
      </w:r>
      <w:r w:rsidRPr="00B362D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2DD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AE4D6B" w:rsidRPr="00B362DD" w:rsidRDefault="00AE4D6B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6B" w:rsidRPr="00B362DD" w:rsidRDefault="00AE4D6B" w:rsidP="00B36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ab/>
        <w:t xml:space="preserve">В соответствии  со статьей  31 Устава  Суражского муниципального  района, статьей 27 Регламента Суражского районного Совета народных депутатов  </w:t>
      </w:r>
      <w:r w:rsidRPr="00B362D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2DD">
        <w:rPr>
          <w:rFonts w:ascii="Times New Roman" w:hAnsi="Times New Roman" w:cs="Times New Roman"/>
          <w:sz w:val="28"/>
          <w:szCs w:val="28"/>
        </w:rPr>
        <w:t xml:space="preserve"> созыва,  Суражский  районный Совет народных депутатов </w:t>
      </w:r>
    </w:p>
    <w:p w:rsidR="00DF14C4" w:rsidRDefault="00AE4D6B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E4D6B" w:rsidRPr="00B362DD" w:rsidRDefault="00AE4D6B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РЕШИЛ:</w:t>
      </w:r>
    </w:p>
    <w:p w:rsidR="00AE4D6B" w:rsidRDefault="00AE4D6B" w:rsidP="00DF1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ab/>
        <w:t xml:space="preserve">1.  Образовать следующие постоянные комиссии Суражского районного Совета народных депутатов </w:t>
      </w:r>
      <w:r w:rsidRPr="00B362D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2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2DD">
        <w:rPr>
          <w:rFonts w:ascii="Times New Roman" w:hAnsi="Times New Roman" w:cs="Times New Roman"/>
          <w:sz w:val="28"/>
          <w:szCs w:val="28"/>
        </w:rPr>
        <w:t xml:space="preserve"> созыва:</w:t>
      </w:r>
    </w:p>
    <w:p w:rsidR="00DF14C4" w:rsidRPr="00B362DD" w:rsidRDefault="00DF14C4" w:rsidP="00B36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6B" w:rsidRDefault="00AE4D6B" w:rsidP="00B36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 вопросам правового регулирования и местного самоуправления;</w:t>
      </w:r>
    </w:p>
    <w:p w:rsidR="006F0E75" w:rsidRPr="00B362DD" w:rsidRDefault="006F0E75" w:rsidP="006F0E7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4D6B" w:rsidRDefault="00AE4D6B" w:rsidP="00B36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вопросам бюджета,  налогов и муниципальной собственности;</w:t>
      </w:r>
    </w:p>
    <w:p w:rsidR="006F0E75" w:rsidRPr="00B362DD" w:rsidRDefault="006F0E75" w:rsidP="006F0E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D6B" w:rsidRDefault="00AE4D6B" w:rsidP="00B36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вопросам образования, культуры, здравоохранения и социальной политики;</w:t>
      </w:r>
    </w:p>
    <w:p w:rsidR="006F0E75" w:rsidRPr="00B362DD" w:rsidRDefault="006F0E75" w:rsidP="006F0E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D6B" w:rsidRPr="00B362DD" w:rsidRDefault="00AE4D6B" w:rsidP="00B36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вопросам АПК, строительства, связи и сферы обслуживания.</w:t>
      </w:r>
    </w:p>
    <w:p w:rsidR="00AE4D6B" w:rsidRPr="00B362DD" w:rsidRDefault="00AE4D6B" w:rsidP="00B362D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4D6B" w:rsidRPr="006F0E75" w:rsidRDefault="00AE4D6B" w:rsidP="006F0E7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E75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AE4D6B" w:rsidRPr="00B362DD" w:rsidRDefault="00AE4D6B" w:rsidP="00B362DD">
      <w:pPr>
        <w:spacing w:after="0"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AE4D6B" w:rsidRDefault="00AE4D6B" w:rsidP="00B362D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2DD">
        <w:rPr>
          <w:rFonts w:ascii="Times New Roman" w:hAnsi="Times New Roman" w:cs="Times New Roman"/>
          <w:sz w:val="28"/>
          <w:szCs w:val="28"/>
        </w:rPr>
        <w:t>3. Направить данное решение для опубликования в информационно-аналитическом бюллетене «Муниципальный вестник Суражского района», на официальном сайте  администрации Суражского  муниципального района (</w:t>
      </w:r>
      <w:hyperlink r:id="rId5" w:history="1">
        <w:r w:rsidR="00DF14C4" w:rsidRPr="003D16E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F14C4" w:rsidRPr="003D16E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F14C4" w:rsidRPr="003D16E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="00DF14C4" w:rsidRPr="003D16E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F14C4" w:rsidRPr="003D16E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362DD">
        <w:rPr>
          <w:rFonts w:ascii="Times New Roman" w:hAnsi="Times New Roman" w:cs="Times New Roman"/>
          <w:sz w:val="28"/>
          <w:szCs w:val="28"/>
        </w:rPr>
        <w:t>).</w:t>
      </w:r>
    </w:p>
    <w:p w:rsidR="00DF14C4" w:rsidRDefault="00DF14C4" w:rsidP="00B362D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F14C4" w:rsidRDefault="00DF14C4" w:rsidP="00B362D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F14C4" w:rsidRDefault="00DF14C4" w:rsidP="00DF14C4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DF14C4" w:rsidRPr="00B362DD" w:rsidRDefault="00DF14C4" w:rsidP="00B362D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DF14C4" w:rsidRPr="00B362DD" w:rsidSect="00DF14C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3B78240E"/>
    <w:multiLevelType w:val="hybridMultilevel"/>
    <w:tmpl w:val="0C741244"/>
    <w:lvl w:ilvl="0" w:tplc="EC9A7E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00813E3"/>
    <w:multiLevelType w:val="hybridMultilevel"/>
    <w:tmpl w:val="EC0AF71E"/>
    <w:lvl w:ilvl="0" w:tplc="C852864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AE4D6B"/>
    <w:rsid w:val="00294F19"/>
    <w:rsid w:val="006F0E75"/>
    <w:rsid w:val="00703610"/>
    <w:rsid w:val="00822E63"/>
    <w:rsid w:val="009E32AD"/>
    <w:rsid w:val="00A6724F"/>
    <w:rsid w:val="00AC0D4B"/>
    <w:rsid w:val="00AE4D6B"/>
    <w:rsid w:val="00B362DD"/>
    <w:rsid w:val="00BE03AA"/>
    <w:rsid w:val="00D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E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1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2024-09-19T12:07:00Z</dcterms:created>
  <dcterms:modified xsi:type="dcterms:W3CDTF">2024-09-25T14:03:00Z</dcterms:modified>
</cp:coreProperties>
</file>